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2520F">
        <w:rPr>
          <w:rFonts w:ascii="Arial" w:hAnsi="Arial" w:cs="Arial"/>
          <w:sz w:val="20"/>
          <w:szCs w:val="20"/>
          <w:lang w:val="de-DE"/>
        </w:rPr>
        <w:t>8. November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51047" w:rsidRPr="00951047" w:rsidRDefault="00951047" w:rsidP="00951047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 w:rsidRPr="0095104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Biodiversität der Wälder in Zeiten des Klimawandels</w:t>
      </w:r>
    </w:p>
    <w:p w:rsidR="00951047" w:rsidRDefault="00951047" w:rsidP="0095104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951047">
        <w:rPr>
          <w:rFonts w:ascii="Arial" w:hAnsi="Arial" w:cs="Arial"/>
          <w:b/>
          <w:sz w:val="20"/>
          <w:szCs w:val="20"/>
          <w:lang w:val="de-DE" w:eastAsia="en-US"/>
        </w:rPr>
        <w:t xml:space="preserve">Wie kann die Biodiversität im Wald erhalten werden? Welche Lösungen gibt es im Alpenraum und in Südtirol? Diese Fragen werden am 13. November im Naturmuseum bei einem Vortrag der </w:t>
      </w:r>
      <w:proofErr w:type="spellStart"/>
      <w:r w:rsidRPr="00951047">
        <w:rPr>
          <w:rFonts w:ascii="Arial" w:hAnsi="Arial" w:cs="Arial"/>
          <w:b/>
          <w:sz w:val="20"/>
          <w:szCs w:val="20"/>
          <w:lang w:val="de-DE" w:eastAsia="en-US"/>
        </w:rPr>
        <w:t>Eurac</w:t>
      </w:r>
      <w:proofErr w:type="spellEnd"/>
      <w:r w:rsidRPr="00951047">
        <w:rPr>
          <w:rFonts w:ascii="Arial" w:hAnsi="Arial" w:cs="Arial"/>
          <w:b/>
          <w:sz w:val="20"/>
          <w:szCs w:val="20"/>
          <w:lang w:val="de-DE" w:eastAsia="en-US"/>
        </w:rPr>
        <w:t xml:space="preserve"> und der Plattform Biodiversität Südtirol diskutiert. In italienischer Sprache.</w:t>
      </w:r>
    </w:p>
    <w:p w:rsidR="0022520F" w:rsidRPr="0022520F" w:rsidRDefault="0022520F" w:rsidP="0095104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Fördert man die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Biodiversität </w:t>
      </w:r>
      <w:r>
        <w:rPr>
          <w:rFonts w:ascii="Arial" w:hAnsi="Arial" w:cs="Arial"/>
          <w:sz w:val="20"/>
          <w:szCs w:val="20"/>
          <w:lang w:val="de-DE"/>
        </w:rPr>
        <w:t>von Wäldern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 xml:space="preserve">erhöht sich ihre </w:t>
      </w:r>
      <w:r w:rsidRPr="0022520F">
        <w:rPr>
          <w:rFonts w:ascii="Arial" w:hAnsi="Arial" w:cs="Arial"/>
          <w:sz w:val="20"/>
          <w:szCs w:val="20"/>
          <w:lang w:val="de-DE"/>
        </w:rPr>
        <w:t>Widerstandsfähigkeit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Doch wie können die damit verbundenen Maßnahmen in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Einklang </w:t>
      </w:r>
      <w:r>
        <w:rPr>
          <w:rFonts w:ascii="Arial" w:hAnsi="Arial" w:cs="Arial"/>
          <w:sz w:val="20"/>
          <w:szCs w:val="20"/>
          <w:lang w:val="de-DE"/>
        </w:rPr>
        <w:t xml:space="preserve">gebracht werden </w:t>
      </w:r>
      <w:r w:rsidR="00951047">
        <w:rPr>
          <w:rFonts w:ascii="Arial" w:hAnsi="Arial" w:cs="Arial"/>
          <w:sz w:val="20"/>
          <w:szCs w:val="20"/>
          <w:lang w:val="de-DE"/>
        </w:rPr>
        <w:t xml:space="preserve">und sich </w:t>
      </w:r>
      <w:r>
        <w:rPr>
          <w:rFonts w:ascii="Arial" w:hAnsi="Arial" w:cs="Arial"/>
          <w:sz w:val="20"/>
          <w:szCs w:val="20"/>
          <w:lang w:val="de-DE"/>
        </w:rPr>
        <w:t xml:space="preserve">die Wälder </w:t>
      </w:r>
      <w:r w:rsidRPr="0022520F">
        <w:rPr>
          <w:rFonts w:ascii="Arial" w:hAnsi="Arial" w:cs="Arial"/>
          <w:sz w:val="20"/>
          <w:szCs w:val="20"/>
          <w:lang w:val="de-DE"/>
        </w:rPr>
        <w:t>gleichzeitig an den Klimawandel anpassen</w:t>
      </w:r>
      <w:r w:rsidR="00951047">
        <w:rPr>
          <w:rFonts w:ascii="Arial" w:hAnsi="Arial" w:cs="Arial"/>
          <w:sz w:val="20"/>
          <w:szCs w:val="20"/>
          <w:lang w:val="de-DE"/>
        </w:rPr>
        <w:t>?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bookmarkStart w:id="6" w:name="_Hlk181861290"/>
      <w:r w:rsidR="00951047" w:rsidRPr="0022520F">
        <w:rPr>
          <w:rFonts w:ascii="Arial" w:hAnsi="Arial" w:cs="Arial"/>
          <w:sz w:val="20"/>
          <w:szCs w:val="20"/>
          <w:lang w:val="de-DE"/>
        </w:rPr>
        <w:t>In seinem Vortrag in italienischer Sprache „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Conciliare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gestione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forestale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biodiversità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e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adattamento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al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cambiamento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climatico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: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mission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impossible?“ </w:t>
      </w:r>
      <w:r w:rsidR="00951047">
        <w:rPr>
          <w:rFonts w:ascii="Arial" w:hAnsi="Arial" w:cs="Arial"/>
          <w:sz w:val="20"/>
          <w:szCs w:val="20"/>
          <w:lang w:val="de-DE"/>
        </w:rPr>
        <w:t>erklärt</w:t>
      </w:r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 w:rsidR="00951047">
        <w:rPr>
          <w:rFonts w:ascii="Arial" w:hAnsi="Arial" w:cs="Arial"/>
          <w:sz w:val="20"/>
          <w:szCs w:val="20"/>
          <w:lang w:val="de-DE"/>
        </w:rPr>
        <w:t xml:space="preserve">der </w:t>
      </w:r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Waldökologe und Forscher am Institut für alpine Umwelt von </w:t>
      </w:r>
      <w:proofErr w:type="spellStart"/>
      <w:r w:rsidR="00951047" w:rsidRPr="0022520F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="00951047" w:rsidRPr="0022520F">
        <w:rPr>
          <w:rFonts w:ascii="Arial" w:hAnsi="Arial" w:cs="Arial"/>
          <w:sz w:val="20"/>
          <w:szCs w:val="20"/>
          <w:lang w:val="de-DE"/>
        </w:rPr>
        <w:t xml:space="preserve"> Research, Marco Mina</w:t>
      </w:r>
      <w:r w:rsidR="00951047">
        <w:rPr>
          <w:rFonts w:ascii="Arial" w:hAnsi="Arial" w:cs="Arial"/>
          <w:sz w:val="20"/>
          <w:szCs w:val="20"/>
          <w:lang w:val="de-DE"/>
        </w:rPr>
        <w:t xml:space="preserve">, wie die </w:t>
      </w:r>
      <w:r w:rsidRPr="0022520F">
        <w:rPr>
          <w:rFonts w:ascii="Arial" w:hAnsi="Arial" w:cs="Arial"/>
          <w:sz w:val="20"/>
          <w:szCs w:val="20"/>
          <w:lang w:val="de-DE"/>
        </w:rPr>
        <w:t>Biodiversität in d</w:t>
      </w:r>
      <w:r w:rsidR="00951047">
        <w:rPr>
          <w:rFonts w:ascii="Arial" w:hAnsi="Arial" w:cs="Arial"/>
          <w:sz w:val="20"/>
          <w:szCs w:val="20"/>
          <w:lang w:val="de-DE"/>
        </w:rPr>
        <w:t>er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Waldbewirtschaftung und -planung</w:t>
      </w:r>
      <w:bookmarkEnd w:id="6"/>
      <w:r w:rsidR="00951047">
        <w:rPr>
          <w:rFonts w:ascii="Arial" w:hAnsi="Arial" w:cs="Arial"/>
          <w:sz w:val="20"/>
          <w:szCs w:val="20"/>
          <w:lang w:val="de-DE"/>
        </w:rPr>
        <w:t xml:space="preserve"> erhalten werden kann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. Nach einem Überblick über die Rechts- und Forschungslage auf europäischer Ebene </w:t>
      </w:r>
      <w:r w:rsidR="00951047">
        <w:rPr>
          <w:rFonts w:ascii="Arial" w:hAnsi="Arial" w:cs="Arial"/>
          <w:sz w:val="20"/>
          <w:szCs w:val="20"/>
          <w:lang w:val="de-DE"/>
        </w:rPr>
        <w:t>stellt er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einige </w:t>
      </w:r>
      <w:bookmarkStart w:id="7" w:name="_Hlk181861387"/>
      <w:r w:rsidR="00951047">
        <w:rPr>
          <w:rFonts w:ascii="Arial" w:hAnsi="Arial" w:cs="Arial"/>
          <w:sz w:val="20"/>
          <w:szCs w:val="20"/>
          <w:lang w:val="de-DE"/>
        </w:rPr>
        <w:t>Lö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sungsansätze für die Wälder im Alpenraum und in Südtirol </w:t>
      </w:r>
      <w:r w:rsidR="00951047">
        <w:rPr>
          <w:rFonts w:ascii="Arial" w:hAnsi="Arial" w:cs="Arial"/>
          <w:sz w:val="20"/>
          <w:szCs w:val="20"/>
          <w:lang w:val="de-DE"/>
        </w:rPr>
        <w:t>sowie Forschungse</w:t>
      </w:r>
      <w:bookmarkEnd w:id="7"/>
      <w:r w:rsidR="00951047">
        <w:rPr>
          <w:rFonts w:ascii="Arial" w:hAnsi="Arial" w:cs="Arial"/>
          <w:sz w:val="20"/>
          <w:szCs w:val="20"/>
          <w:lang w:val="de-DE"/>
        </w:rPr>
        <w:t>r</w:t>
      </w:r>
      <w:r w:rsidRPr="0022520F">
        <w:rPr>
          <w:rFonts w:ascii="Arial" w:hAnsi="Arial" w:cs="Arial"/>
          <w:sz w:val="20"/>
          <w:szCs w:val="20"/>
          <w:lang w:val="de-DE"/>
        </w:rPr>
        <w:t>gebnisse über d</w:t>
      </w:r>
      <w:r w:rsidR="00951047">
        <w:rPr>
          <w:rFonts w:ascii="Arial" w:hAnsi="Arial" w:cs="Arial"/>
          <w:sz w:val="20"/>
          <w:szCs w:val="20"/>
          <w:lang w:val="de-DE"/>
        </w:rPr>
        <w:t>en Zusammenhang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zwischen Waldparametern und Biodiversität in Südtiroler Wäldern </w:t>
      </w:r>
      <w:r w:rsidR="00951047">
        <w:rPr>
          <w:rFonts w:ascii="Arial" w:hAnsi="Arial" w:cs="Arial"/>
          <w:sz w:val="20"/>
          <w:szCs w:val="20"/>
          <w:lang w:val="de-DE"/>
        </w:rPr>
        <w:t xml:space="preserve">vor. Er spricht auch über </w:t>
      </w:r>
      <w:r w:rsidRPr="0022520F">
        <w:rPr>
          <w:rFonts w:ascii="Arial" w:hAnsi="Arial" w:cs="Arial"/>
          <w:sz w:val="20"/>
          <w:szCs w:val="20"/>
          <w:lang w:val="de-DE"/>
        </w:rPr>
        <w:t>Simulationsmodelle</w:t>
      </w:r>
      <w:r w:rsidR="00951047">
        <w:rPr>
          <w:rFonts w:ascii="Arial" w:hAnsi="Arial" w:cs="Arial"/>
          <w:sz w:val="20"/>
          <w:szCs w:val="20"/>
          <w:lang w:val="de-DE"/>
        </w:rPr>
        <w:t xml:space="preserve">, welche die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Auswirkungen des Klimawandels auf die Walddynamik </w:t>
      </w:r>
      <w:r w:rsidR="00951047">
        <w:rPr>
          <w:rFonts w:ascii="Arial" w:hAnsi="Arial" w:cs="Arial"/>
          <w:sz w:val="20"/>
          <w:szCs w:val="20"/>
          <w:lang w:val="de-DE"/>
        </w:rPr>
        <w:t xml:space="preserve">untersuchen </w:t>
      </w:r>
      <w:r w:rsidRPr="0022520F">
        <w:rPr>
          <w:rFonts w:ascii="Arial" w:hAnsi="Arial" w:cs="Arial"/>
          <w:sz w:val="20"/>
          <w:szCs w:val="20"/>
          <w:lang w:val="de-DE"/>
        </w:rPr>
        <w:t>und nützliche Empfehlungen für die Waldbewirtschaftung</w:t>
      </w:r>
      <w:r w:rsidR="00951047">
        <w:rPr>
          <w:rFonts w:ascii="Arial" w:hAnsi="Arial" w:cs="Arial"/>
          <w:sz w:val="20"/>
          <w:szCs w:val="20"/>
          <w:lang w:val="de-DE"/>
        </w:rPr>
        <w:t xml:space="preserve"> erarbeiten können. </w:t>
      </w:r>
      <w:r>
        <w:rPr>
          <w:rFonts w:ascii="Arial" w:hAnsi="Arial" w:cs="Arial"/>
          <w:sz w:val="20"/>
          <w:szCs w:val="20"/>
          <w:lang w:val="de-DE"/>
        </w:rPr>
        <w:t xml:space="preserve">Mina </w:t>
      </w:r>
      <w:r w:rsidR="00951047">
        <w:rPr>
          <w:rFonts w:ascii="Arial" w:hAnsi="Arial" w:cs="Arial"/>
          <w:sz w:val="20"/>
          <w:szCs w:val="20"/>
          <w:lang w:val="de-DE"/>
        </w:rPr>
        <w:t>hat sich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auf Simulationsmodelle für die Walddynamik spezialisiert und analysiert, wie Wälder in einer Zukunft des globalen Wandels besser bewirtschaftet werden können.</w:t>
      </w:r>
    </w:p>
    <w:p w:rsidR="00207440" w:rsidRPr="0022520F" w:rsidRDefault="00207440" w:rsidP="0020744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2520F">
        <w:rPr>
          <w:rFonts w:ascii="Arial" w:hAnsi="Arial" w:cs="Arial"/>
          <w:sz w:val="20"/>
          <w:szCs w:val="20"/>
          <w:lang w:val="de-DE"/>
        </w:rPr>
        <w:t xml:space="preserve">Das Kolloquium wird von </w:t>
      </w:r>
      <w:proofErr w:type="spellStart"/>
      <w:r w:rsidRPr="0022520F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 w:rsidR="009F3B13" w:rsidRPr="009F3B13">
        <w:rPr>
          <w:rFonts w:ascii="Arial" w:hAnsi="Arial" w:cs="Arial"/>
          <w:sz w:val="20"/>
          <w:szCs w:val="20"/>
          <w:lang w:val="de-DE"/>
        </w:rPr>
        <w:t>Research</w:t>
      </w:r>
      <w:r w:rsidR="009F3B13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und der Plattform Biodiversität Südtirol </w:t>
      </w:r>
      <w:r w:rsidR="00104F0B" w:rsidRPr="0022520F">
        <w:rPr>
          <w:rFonts w:ascii="Arial" w:hAnsi="Arial" w:cs="Arial"/>
          <w:sz w:val="20"/>
          <w:szCs w:val="20"/>
          <w:lang w:val="de-DE"/>
        </w:rPr>
        <w:t xml:space="preserve">organisiert und findet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am Mittwoch, </w:t>
      </w:r>
      <w:r w:rsidR="0022520F" w:rsidRPr="0022520F">
        <w:rPr>
          <w:rFonts w:ascii="Arial" w:hAnsi="Arial" w:cs="Arial"/>
          <w:sz w:val="20"/>
          <w:szCs w:val="20"/>
          <w:lang w:val="de-DE"/>
        </w:rPr>
        <w:t>13. November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 um 18 Uhr im Naturmuseum Südtirol</w:t>
      </w:r>
      <w:r w:rsidR="00104F0B" w:rsidRPr="0022520F">
        <w:rPr>
          <w:rFonts w:ascii="Arial" w:hAnsi="Arial" w:cs="Arial"/>
          <w:sz w:val="20"/>
          <w:szCs w:val="20"/>
          <w:lang w:val="de-DE"/>
        </w:rPr>
        <w:t xml:space="preserve"> statt; d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er Eintritt ist frei. Eine Anmeldung auf der Webseite des Museums unter dem Link </w:t>
      </w:r>
      <w:hyperlink r:id="rId6" w:history="1">
        <w:r w:rsidR="0022520F" w:rsidRPr="0022520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https://app.no-q.info/naturmuseum-sudtirol/calendar/event/508793</w:t>
        </w:r>
      </w:hyperlink>
      <w:r w:rsidR="0022520F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 w:rsidRPr="0022520F">
        <w:rPr>
          <w:rFonts w:ascii="Arial" w:hAnsi="Arial" w:cs="Arial"/>
          <w:sz w:val="20"/>
          <w:szCs w:val="20"/>
          <w:lang w:val="de-DE"/>
        </w:rPr>
        <w:t xml:space="preserve">wird empfohlen. Der Vortrag ist auch online auf dem YouTube-Kanal des Museums unter </w:t>
      </w:r>
      <w:hyperlink r:id="rId7" w:history="1">
        <w:r w:rsidR="0022520F" w:rsidRPr="0022520F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https://www.youtube.com/live/cw2O_LuHsVg</w:t>
        </w:r>
      </w:hyperlink>
      <w:r w:rsidR="0022520F" w:rsidRPr="0022520F">
        <w:rPr>
          <w:rFonts w:ascii="Arial" w:hAnsi="Arial" w:cs="Arial"/>
          <w:sz w:val="20"/>
          <w:szCs w:val="20"/>
          <w:lang w:val="de-DE"/>
        </w:rPr>
        <w:t xml:space="preserve"> </w:t>
      </w:r>
      <w:r w:rsidRPr="0022520F">
        <w:rPr>
          <w:rFonts w:ascii="Arial" w:hAnsi="Arial" w:cs="Arial"/>
          <w:sz w:val="20"/>
          <w:szCs w:val="20"/>
          <w:lang w:val="de-DE"/>
        </w:rPr>
        <w:t>zu sehen.</w:t>
      </w:r>
    </w:p>
    <w:p w:rsidR="00951047" w:rsidRPr="00DE2F24" w:rsidRDefault="00207440" w:rsidP="0020744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2520F">
        <w:rPr>
          <w:rFonts w:ascii="Arial" w:hAnsi="Arial" w:cs="Arial"/>
          <w:b/>
          <w:sz w:val="20"/>
          <w:szCs w:val="20"/>
        </w:rPr>
        <w:t>Info</w:t>
      </w:r>
      <w:r w:rsidRPr="0022520F">
        <w:rPr>
          <w:rFonts w:ascii="Arial" w:hAnsi="Arial" w:cs="Arial"/>
          <w:sz w:val="20"/>
          <w:szCs w:val="20"/>
        </w:rPr>
        <w:t>: Tel. 0471 412964</w:t>
      </w:r>
      <w:bookmarkStart w:id="8" w:name="_GoBack"/>
      <w:bookmarkEnd w:id="8"/>
    </w:p>
    <w:bookmarkEnd w:id="0"/>
    <w:bookmarkEnd w:id="1"/>
    <w:bookmarkEnd w:id="2"/>
    <w:bookmarkEnd w:id="3"/>
    <w:bookmarkEnd w:id="4"/>
    <w:bookmarkEnd w:id="5"/>
    <w:sectPr w:rsidR="00951047" w:rsidRPr="00DE2F2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107A"/>
    <w:rsid w:val="00104F0B"/>
    <w:rsid w:val="0016360B"/>
    <w:rsid w:val="00170383"/>
    <w:rsid w:val="001D6F6B"/>
    <w:rsid w:val="001F7644"/>
    <w:rsid w:val="00207440"/>
    <w:rsid w:val="0022520F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702F2"/>
    <w:rsid w:val="003867F2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5C2EB0"/>
    <w:rsid w:val="00611A71"/>
    <w:rsid w:val="0061652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8E4A7D"/>
    <w:rsid w:val="00911DDE"/>
    <w:rsid w:val="0091313C"/>
    <w:rsid w:val="00936491"/>
    <w:rsid w:val="009438FF"/>
    <w:rsid w:val="00951047"/>
    <w:rsid w:val="0099714A"/>
    <w:rsid w:val="009F3B13"/>
    <w:rsid w:val="00A03AE4"/>
    <w:rsid w:val="00A721EB"/>
    <w:rsid w:val="00A75D09"/>
    <w:rsid w:val="00B07D4D"/>
    <w:rsid w:val="00B36D5D"/>
    <w:rsid w:val="00B57B0F"/>
    <w:rsid w:val="00B857D9"/>
    <w:rsid w:val="00BA7E2E"/>
    <w:rsid w:val="00BF2FA8"/>
    <w:rsid w:val="00C058D0"/>
    <w:rsid w:val="00C47656"/>
    <w:rsid w:val="00C64268"/>
    <w:rsid w:val="00C7631B"/>
    <w:rsid w:val="00C835D5"/>
    <w:rsid w:val="00CA414F"/>
    <w:rsid w:val="00CB2A58"/>
    <w:rsid w:val="00CF31AC"/>
    <w:rsid w:val="00D143E4"/>
    <w:rsid w:val="00DA3DC9"/>
    <w:rsid w:val="00DA7B85"/>
    <w:rsid w:val="00DC3EDF"/>
    <w:rsid w:val="00DD2408"/>
    <w:rsid w:val="00DE2F24"/>
    <w:rsid w:val="00E31BF2"/>
    <w:rsid w:val="00E40955"/>
    <w:rsid w:val="00E5360A"/>
    <w:rsid w:val="00E71598"/>
    <w:rsid w:val="00ED6895"/>
    <w:rsid w:val="00ED7DE3"/>
    <w:rsid w:val="00F00267"/>
    <w:rsid w:val="00F07433"/>
    <w:rsid w:val="00F66D61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cw2O_LuHs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87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258</cp:revision>
  <cp:lastPrinted>2017-10-12T07:58:00Z</cp:lastPrinted>
  <dcterms:created xsi:type="dcterms:W3CDTF">2017-09-06T09:55:00Z</dcterms:created>
  <dcterms:modified xsi:type="dcterms:W3CDTF">2024-11-08T08:11:00Z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