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063DAA">
        <w:rPr>
          <w:rFonts w:ascii="Arial" w:hAnsi="Arial" w:cs="Arial"/>
          <w:sz w:val="20"/>
          <w:szCs w:val="20"/>
          <w:lang w:val="de-DE"/>
        </w:rPr>
        <w:t>3</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537E2C" w:rsidRDefault="00537E2C" w:rsidP="00537E2C">
      <w:pPr>
        <w:pStyle w:val="EinfacherTitel"/>
        <w:spacing w:before="120" w:after="0" w:line="276" w:lineRule="auto"/>
        <w:jc w:val="left"/>
        <w:rPr>
          <w:rFonts w:ascii="Arial" w:hAnsi="Arial" w:cs="Arial"/>
          <w:color w:val="008000"/>
        </w:rPr>
      </w:pPr>
      <w:bookmarkStart w:id="0" w:name="_Hlk92789021"/>
      <w:bookmarkStart w:id="1" w:name="_Hlk92700438"/>
      <w:bookmarkStart w:id="2" w:name="_Hlk116462890"/>
      <w:bookmarkStart w:id="3" w:name="_Hlk116032679"/>
      <w:bookmarkStart w:id="4" w:name="_Hlk115940848"/>
      <w:bookmarkStart w:id="5" w:name="_Hlk86219298"/>
      <w:r>
        <w:rPr>
          <w:rFonts w:ascii="Arial" w:hAnsi="Arial" w:cs="Arial"/>
          <w:color w:val="008000"/>
        </w:rPr>
        <w:t>Natur zeichnen: Workshop für Erwachsene</w:t>
      </w:r>
    </w:p>
    <w:p w:rsidR="00537E2C" w:rsidRPr="004D1770" w:rsidRDefault="00F66D61" w:rsidP="00537E2C">
      <w:pPr>
        <w:spacing w:before="120" w:line="276" w:lineRule="auto"/>
        <w:rPr>
          <w:rFonts w:ascii="Arial" w:hAnsi="Arial" w:cs="Arial"/>
          <w:b/>
          <w:sz w:val="20"/>
          <w:szCs w:val="20"/>
          <w:lang w:val="de-DE"/>
        </w:rPr>
      </w:pPr>
      <w:r>
        <w:rPr>
          <w:rFonts w:ascii="Arial" w:hAnsi="Arial" w:cs="Arial"/>
          <w:b/>
          <w:sz w:val="20"/>
          <w:szCs w:val="20"/>
          <w:lang w:val="de-DE"/>
        </w:rPr>
        <w:t>Das Naturmuseum Südtirol organisiert am 11. Oktober e</w:t>
      </w:r>
      <w:r w:rsidR="00537E2C">
        <w:rPr>
          <w:rFonts w:ascii="Arial" w:hAnsi="Arial" w:cs="Arial"/>
          <w:b/>
          <w:sz w:val="20"/>
          <w:szCs w:val="20"/>
          <w:lang w:val="de-DE"/>
        </w:rPr>
        <w:t xml:space="preserve">inen </w:t>
      </w:r>
      <w:r w:rsidR="00F00267">
        <w:rPr>
          <w:rFonts w:ascii="Arial" w:hAnsi="Arial" w:cs="Arial"/>
          <w:b/>
          <w:sz w:val="20"/>
          <w:szCs w:val="20"/>
          <w:lang w:val="de-DE"/>
        </w:rPr>
        <w:t>Zeichenw</w:t>
      </w:r>
      <w:r w:rsidR="00537E2C">
        <w:rPr>
          <w:rFonts w:ascii="Arial" w:hAnsi="Arial" w:cs="Arial"/>
          <w:b/>
          <w:sz w:val="20"/>
          <w:szCs w:val="20"/>
          <w:lang w:val="de-DE"/>
        </w:rPr>
        <w:t xml:space="preserve">orkshop für Erwachsene </w:t>
      </w:r>
      <w:r w:rsidR="00060487" w:rsidRPr="00060487">
        <w:rPr>
          <w:rFonts w:ascii="Arial" w:hAnsi="Arial" w:cs="Arial"/>
          <w:b/>
          <w:sz w:val="20"/>
          <w:szCs w:val="20"/>
          <w:lang w:val="de-DE"/>
        </w:rPr>
        <w:t>mit und ohne Vorkenntnisse</w:t>
      </w:r>
      <w:r w:rsidR="00537E2C">
        <w:rPr>
          <w:rFonts w:ascii="Arial" w:hAnsi="Arial" w:cs="Arial"/>
          <w:b/>
          <w:sz w:val="20"/>
          <w:szCs w:val="20"/>
          <w:lang w:val="de-DE"/>
        </w:rPr>
        <w:t>.</w:t>
      </w:r>
    </w:p>
    <w:p w:rsidR="00F66D61" w:rsidRDefault="00F66D61" w:rsidP="00537E2C">
      <w:pPr>
        <w:spacing w:before="120" w:line="276" w:lineRule="auto"/>
        <w:rPr>
          <w:rFonts w:ascii="Arial" w:hAnsi="Arial" w:cs="Arial"/>
          <w:sz w:val="20"/>
          <w:szCs w:val="20"/>
          <w:lang w:val="de-DE"/>
        </w:rPr>
      </w:pPr>
      <w:r w:rsidRPr="00F66D61">
        <w:rPr>
          <w:rFonts w:ascii="Arial" w:hAnsi="Arial" w:cs="Arial"/>
          <w:sz w:val="20"/>
          <w:szCs w:val="20"/>
          <w:lang w:val="de-DE"/>
        </w:rPr>
        <w:t xml:space="preserve">Die Gruppe „Natur zeichnen - </w:t>
      </w:r>
      <w:proofErr w:type="spellStart"/>
      <w:r w:rsidRPr="00F66D61">
        <w:rPr>
          <w:rFonts w:ascii="Arial" w:hAnsi="Arial" w:cs="Arial"/>
          <w:sz w:val="20"/>
          <w:szCs w:val="20"/>
          <w:lang w:val="de-DE"/>
        </w:rPr>
        <w:t>Schizzi</w:t>
      </w:r>
      <w:proofErr w:type="spellEnd"/>
      <w:r w:rsidRPr="00F66D61">
        <w:rPr>
          <w:rFonts w:ascii="Arial" w:hAnsi="Arial" w:cs="Arial"/>
          <w:sz w:val="20"/>
          <w:szCs w:val="20"/>
          <w:lang w:val="de-DE"/>
        </w:rPr>
        <w:t xml:space="preserve"> di Natura“ trifft sich einmal im Monat und beschäftigt sich mit Naturstudien in verschiedenen Zeichentechniken und Aquarellmalerei. Knospen, Blüten, Zweige, Blätter und Tiere aus dem Obstgarten stehen im Mittelpunkt der nächsten vier Einheiten. Die Gruppe wird von Alessia </w:t>
      </w:r>
      <w:proofErr w:type="spellStart"/>
      <w:r w:rsidRPr="00F66D61">
        <w:rPr>
          <w:rFonts w:ascii="Arial" w:hAnsi="Arial" w:cs="Arial"/>
          <w:sz w:val="20"/>
          <w:szCs w:val="20"/>
          <w:lang w:val="de-DE"/>
        </w:rPr>
        <w:t>Perseghin</w:t>
      </w:r>
      <w:proofErr w:type="spellEnd"/>
      <w:r w:rsidRPr="00F66D61">
        <w:rPr>
          <w:rFonts w:ascii="Arial" w:hAnsi="Arial" w:cs="Arial"/>
          <w:sz w:val="20"/>
          <w:szCs w:val="20"/>
          <w:lang w:val="de-DE"/>
        </w:rPr>
        <w:t xml:space="preserve"> geleitet, die auf wissenschaftliche Illustration spezialisiert ist. </w:t>
      </w:r>
    </w:p>
    <w:p w:rsidR="00537E2C" w:rsidRPr="00063DAA" w:rsidRDefault="00537E2C" w:rsidP="00537E2C">
      <w:pPr>
        <w:spacing w:before="120" w:line="276" w:lineRule="auto"/>
        <w:rPr>
          <w:rFonts w:ascii="Arial" w:hAnsi="Arial" w:cs="Arial"/>
          <w:sz w:val="20"/>
          <w:szCs w:val="20"/>
          <w:lang w:val="de-DE"/>
        </w:rPr>
      </w:pPr>
      <w:r>
        <w:rPr>
          <w:rFonts w:ascii="Arial" w:hAnsi="Arial" w:cs="Arial"/>
          <w:sz w:val="20"/>
          <w:szCs w:val="20"/>
          <w:lang w:val="de-DE"/>
        </w:rPr>
        <w:t xml:space="preserve">Der Workshop </w:t>
      </w:r>
      <w:r w:rsidR="00063DAA">
        <w:rPr>
          <w:rFonts w:ascii="Arial" w:hAnsi="Arial" w:cs="Arial"/>
          <w:sz w:val="20"/>
          <w:szCs w:val="20"/>
          <w:lang w:val="de-DE"/>
        </w:rPr>
        <w:t>findet am Freitag 11. Oktober, von 18 bis 20 Uhr im Naturmuseum Südtirol</w:t>
      </w:r>
      <w:r w:rsidR="00063DAA" w:rsidRPr="00FB600C">
        <w:rPr>
          <w:rFonts w:ascii="Arial" w:hAnsi="Arial" w:cs="Arial"/>
          <w:sz w:val="20"/>
          <w:szCs w:val="20"/>
          <w:lang w:val="de-DE"/>
        </w:rPr>
        <w:t xml:space="preserve"> </w:t>
      </w:r>
      <w:r w:rsidRPr="00FB600C">
        <w:rPr>
          <w:rFonts w:ascii="Arial" w:hAnsi="Arial" w:cs="Arial"/>
          <w:sz w:val="20"/>
          <w:szCs w:val="20"/>
          <w:lang w:val="de-DE"/>
        </w:rPr>
        <w:t xml:space="preserve">in </w:t>
      </w:r>
      <w:r w:rsidRPr="001F7644">
        <w:rPr>
          <w:rFonts w:ascii="Arial" w:hAnsi="Arial" w:cs="Arial"/>
          <w:sz w:val="20"/>
          <w:szCs w:val="20"/>
          <w:lang w:val="de-DE"/>
        </w:rPr>
        <w:t>deutscher und italienischer Sprache</w:t>
      </w:r>
      <w:r w:rsidR="00063DAA">
        <w:rPr>
          <w:rFonts w:ascii="Arial" w:hAnsi="Arial" w:cs="Arial"/>
          <w:sz w:val="20"/>
          <w:szCs w:val="20"/>
          <w:lang w:val="de-DE"/>
        </w:rPr>
        <w:t xml:space="preserve"> statt</w:t>
      </w:r>
      <w:r w:rsidRPr="001F7644">
        <w:rPr>
          <w:rFonts w:ascii="Arial" w:hAnsi="Arial" w:cs="Arial"/>
          <w:sz w:val="20"/>
          <w:szCs w:val="20"/>
          <w:lang w:val="de-DE"/>
        </w:rPr>
        <w:t>. Die Teilnahme</w:t>
      </w:r>
      <w:r w:rsidR="003702F2">
        <w:rPr>
          <w:rFonts w:ascii="Arial" w:hAnsi="Arial" w:cs="Arial"/>
          <w:sz w:val="20"/>
          <w:szCs w:val="20"/>
          <w:lang w:val="de-DE"/>
        </w:rPr>
        <w:t xml:space="preserve"> kostet 30 Euro für die Clubkarte, </w:t>
      </w:r>
      <w:r w:rsidR="00F66D61">
        <w:rPr>
          <w:rFonts w:ascii="Arial" w:hAnsi="Arial" w:cs="Arial"/>
          <w:sz w:val="20"/>
          <w:szCs w:val="20"/>
          <w:lang w:val="de-DE"/>
        </w:rPr>
        <w:t>mit der</w:t>
      </w:r>
      <w:r w:rsidR="003702F2">
        <w:rPr>
          <w:rFonts w:ascii="Arial" w:hAnsi="Arial" w:cs="Arial"/>
          <w:sz w:val="20"/>
          <w:szCs w:val="20"/>
          <w:lang w:val="de-DE"/>
        </w:rPr>
        <w:t xml:space="preserve"> auch alle anderen Zeichenworkshop</w:t>
      </w:r>
      <w:r w:rsidR="00F66D61">
        <w:rPr>
          <w:rFonts w:ascii="Arial" w:hAnsi="Arial" w:cs="Arial"/>
          <w:sz w:val="20"/>
          <w:szCs w:val="20"/>
          <w:lang w:val="de-DE"/>
        </w:rPr>
        <w:t>s</w:t>
      </w:r>
      <w:r w:rsidR="003702F2">
        <w:rPr>
          <w:rFonts w:ascii="Arial" w:hAnsi="Arial" w:cs="Arial"/>
          <w:sz w:val="20"/>
          <w:szCs w:val="20"/>
          <w:lang w:val="de-DE"/>
        </w:rPr>
        <w:t xml:space="preserve"> dieser Reihe bis </w:t>
      </w:r>
      <w:r w:rsidR="00F66D61">
        <w:rPr>
          <w:rFonts w:ascii="Arial" w:hAnsi="Arial" w:cs="Arial"/>
          <w:sz w:val="20"/>
          <w:szCs w:val="20"/>
          <w:lang w:val="de-DE"/>
        </w:rPr>
        <w:t xml:space="preserve">zum </w:t>
      </w:r>
      <w:r w:rsidR="003702F2">
        <w:rPr>
          <w:rFonts w:ascii="Arial" w:hAnsi="Arial" w:cs="Arial"/>
          <w:sz w:val="20"/>
          <w:szCs w:val="20"/>
          <w:lang w:val="de-DE"/>
        </w:rPr>
        <w:t>Ende des laufenden Schuljahrs besucht werden können.</w:t>
      </w:r>
      <w:r w:rsidRPr="001F7644">
        <w:rPr>
          <w:rFonts w:ascii="Arial" w:hAnsi="Arial" w:cs="Arial"/>
          <w:sz w:val="20"/>
          <w:szCs w:val="20"/>
          <w:lang w:val="de-DE"/>
        </w:rPr>
        <w:t xml:space="preserve"> Eine Vormerkung auf der Webseite des </w:t>
      </w:r>
      <w:r w:rsidRPr="00063DAA">
        <w:rPr>
          <w:rFonts w:ascii="Arial" w:hAnsi="Arial" w:cs="Arial"/>
          <w:sz w:val="20"/>
          <w:szCs w:val="20"/>
          <w:lang w:val="de-DE"/>
        </w:rPr>
        <w:t xml:space="preserve">Museums unter dem Link </w:t>
      </w:r>
      <w:hyperlink r:id="rId6" w:history="1">
        <w:r w:rsidR="00063DAA" w:rsidRPr="00063DAA">
          <w:rPr>
            <w:rStyle w:val="Hyperlink"/>
            <w:rFonts w:ascii="Arial" w:hAnsi="Arial" w:cs="Arial"/>
            <w:sz w:val="20"/>
            <w:szCs w:val="20"/>
            <w:lang w:val="de-DE"/>
          </w:rPr>
          <w:t>https://app.no-q.info/naturmuseum-sudtirol/calendar/event/504644</w:t>
        </w:r>
      </w:hyperlink>
      <w:r w:rsidR="00063DAA" w:rsidRPr="00063DAA">
        <w:rPr>
          <w:rFonts w:ascii="Arial" w:hAnsi="Arial" w:cs="Arial"/>
          <w:sz w:val="20"/>
          <w:szCs w:val="20"/>
          <w:lang w:val="de-DE"/>
        </w:rPr>
        <w:t xml:space="preserve"> </w:t>
      </w:r>
      <w:r w:rsidRPr="00063DAA">
        <w:rPr>
          <w:rFonts w:ascii="Arial" w:hAnsi="Arial" w:cs="Arial"/>
          <w:sz w:val="20"/>
          <w:szCs w:val="20"/>
          <w:lang w:val="de-DE"/>
        </w:rPr>
        <w:t>ist notwendig.</w:t>
      </w:r>
    </w:p>
    <w:p w:rsidR="00F66D61" w:rsidRPr="00E31BF2" w:rsidRDefault="00537E2C" w:rsidP="00537E2C">
      <w:pPr>
        <w:spacing w:before="120" w:line="276" w:lineRule="auto"/>
        <w:rPr>
          <w:rFonts w:ascii="Arial" w:hAnsi="Arial" w:cs="Arial"/>
          <w:sz w:val="20"/>
          <w:szCs w:val="20"/>
        </w:rPr>
      </w:pPr>
      <w:r w:rsidRPr="00E31BF2">
        <w:rPr>
          <w:rFonts w:ascii="Arial" w:hAnsi="Arial" w:cs="Arial"/>
          <w:b/>
          <w:sz w:val="20"/>
          <w:szCs w:val="20"/>
        </w:rPr>
        <w:t>Info</w:t>
      </w:r>
      <w:r w:rsidRPr="00E31BF2">
        <w:rPr>
          <w:rFonts w:ascii="Arial" w:hAnsi="Arial" w:cs="Arial"/>
          <w:sz w:val="20"/>
          <w:szCs w:val="20"/>
        </w:rPr>
        <w:t>: Tel. 0471/412964</w:t>
      </w:r>
      <w:bookmarkStart w:id="6" w:name="_GoBack"/>
      <w:bookmarkEnd w:id="6"/>
    </w:p>
    <w:bookmarkEnd w:id="0"/>
    <w:bookmarkEnd w:id="1"/>
    <w:bookmarkEnd w:id="2"/>
    <w:bookmarkEnd w:id="3"/>
    <w:bookmarkEnd w:id="4"/>
    <w:bookmarkEnd w:id="5"/>
    <w:sectPr w:rsidR="00F66D61" w:rsidRPr="00E31BF2">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A6D1D"/>
    <w:rsid w:val="000E28E8"/>
    <w:rsid w:val="000F107A"/>
    <w:rsid w:val="0016360B"/>
    <w:rsid w:val="00170383"/>
    <w:rsid w:val="001D6F6B"/>
    <w:rsid w:val="001F7644"/>
    <w:rsid w:val="00226739"/>
    <w:rsid w:val="002308A6"/>
    <w:rsid w:val="002447D6"/>
    <w:rsid w:val="00252FA1"/>
    <w:rsid w:val="00255A63"/>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219CE"/>
    <w:rsid w:val="00537E2C"/>
    <w:rsid w:val="005639EA"/>
    <w:rsid w:val="005848A4"/>
    <w:rsid w:val="005879ED"/>
    <w:rsid w:val="005B3634"/>
    <w:rsid w:val="005C03BE"/>
    <w:rsid w:val="005C2EB0"/>
    <w:rsid w:val="00611A71"/>
    <w:rsid w:val="006778F6"/>
    <w:rsid w:val="006832BD"/>
    <w:rsid w:val="007066AB"/>
    <w:rsid w:val="00710BEA"/>
    <w:rsid w:val="0072745B"/>
    <w:rsid w:val="0075255F"/>
    <w:rsid w:val="00756BF3"/>
    <w:rsid w:val="0076530F"/>
    <w:rsid w:val="00765FF1"/>
    <w:rsid w:val="00766C5D"/>
    <w:rsid w:val="007710DE"/>
    <w:rsid w:val="00781EA2"/>
    <w:rsid w:val="007E42C0"/>
    <w:rsid w:val="008009D5"/>
    <w:rsid w:val="00857DF5"/>
    <w:rsid w:val="008A34CE"/>
    <w:rsid w:val="00911DDE"/>
    <w:rsid w:val="0091313C"/>
    <w:rsid w:val="00936491"/>
    <w:rsid w:val="009438FF"/>
    <w:rsid w:val="00A721EB"/>
    <w:rsid w:val="00A75D09"/>
    <w:rsid w:val="00B07D4D"/>
    <w:rsid w:val="00B36D5D"/>
    <w:rsid w:val="00B57B0F"/>
    <w:rsid w:val="00B857D9"/>
    <w:rsid w:val="00BF2FA8"/>
    <w:rsid w:val="00C058D0"/>
    <w:rsid w:val="00C47656"/>
    <w:rsid w:val="00C64268"/>
    <w:rsid w:val="00C7631B"/>
    <w:rsid w:val="00C835D5"/>
    <w:rsid w:val="00CA414F"/>
    <w:rsid w:val="00CB2A58"/>
    <w:rsid w:val="00CF31AC"/>
    <w:rsid w:val="00D143E4"/>
    <w:rsid w:val="00DA3DC9"/>
    <w:rsid w:val="00DA7B85"/>
    <w:rsid w:val="00DC3EDF"/>
    <w:rsid w:val="00DD2408"/>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0464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250</cp:revision>
  <cp:lastPrinted>2017-10-12T07:58:00Z</cp:lastPrinted>
  <dcterms:created xsi:type="dcterms:W3CDTF">2017-09-06T09:55:00Z</dcterms:created>
  <dcterms:modified xsi:type="dcterms:W3CDTF">2024-10-03T07:33:00Z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