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D5BB9">
        <w:rPr>
          <w:color w:val="000000"/>
          <w:lang w:val="it-IT"/>
        </w:rPr>
        <w:t>1</w:t>
      </w:r>
      <w:r w:rsidR="00516E1F">
        <w:rPr>
          <w:color w:val="000000"/>
          <w:lang w:val="it-IT"/>
        </w:rPr>
        <w:t>6</w:t>
      </w:r>
      <w:r w:rsidR="002D5BB9">
        <w:rPr>
          <w:color w:val="000000"/>
          <w:lang w:val="it-IT"/>
        </w:rPr>
        <w:t xml:space="preserve">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516E1F" w:rsidRPr="00516E1F" w:rsidRDefault="00516E1F" w:rsidP="00516E1F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516E1F">
        <w:rPr>
          <w:b/>
          <w:color w:val="008000"/>
          <w:sz w:val="32"/>
          <w:szCs w:val="32"/>
          <w:lang w:val="it-IT" w:eastAsia="en-US"/>
        </w:rPr>
        <w:t>Squali del Mediterraneo</w:t>
      </w:r>
    </w:p>
    <w:p w:rsidR="00516E1F" w:rsidRPr="00516E1F" w:rsidRDefault="00516E1F" w:rsidP="00516E1F">
      <w:pPr>
        <w:rPr>
          <w:lang w:val="it-IT"/>
        </w:rPr>
      </w:pPr>
      <w:r>
        <w:rPr>
          <w:lang w:val="it-IT"/>
        </w:rPr>
        <w:t>N</w:t>
      </w:r>
      <w:r w:rsidRPr="00516E1F">
        <w:rPr>
          <w:lang w:val="it-IT"/>
        </w:rPr>
        <w:t>el Mare Mediterraneo</w:t>
      </w:r>
      <w:r w:rsidRPr="00516E1F">
        <w:rPr>
          <w:lang w:val="it-IT"/>
        </w:rPr>
        <w:t xml:space="preserve"> </w:t>
      </w:r>
      <w:r>
        <w:rPr>
          <w:lang w:val="it-IT"/>
        </w:rPr>
        <w:t>s</w:t>
      </w:r>
      <w:r w:rsidRPr="00516E1F">
        <w:rPr>
          <w:lang w:val="it-IT"/>
        </w:rPr>
        <w:t xml:space="preserve">ono state registrate 51 specie di squali. </w:t>
      </w:r>
      <w:r>
        <w:rPr>
          <w:lang w:val="it-IT"/>
        </w:rPr>
        <w:t>L</w:t>
      </w:r>
      <w:r w:rsidRPr="00516E1F">
        <w:rPr>
          <w:lang w:val="it-IT"/>
        </w:rPr>
        <w:t>e principali caratteristiche morfologiche, biologiche ed etologiche di ognuna</w:t>
      </w:r>
      <w:r>
        <w:rPr>
          <w:lang w:val="it-IT"/>
        </w:rPr>
        <w:t xml:space="preserve"> saranno il tema della conferenza “Squali del Mediterraneo”, in programma lunedì, 21 ottobre alle ore 18 al Museo di Scienze Naturali dell’Alto Adige. </w:t>
      </w:r>
      <w:r w:rsidRPr="00516E1F">
        <w:rPr>
          <w:lang w:val="it-IT"/>
        </w:rPr>
        <w:t>Alessandro De Maddalena, esperto di squali, ricercatore, ex Professore di Zoologia dei Vertebrati, conferenziere, scrittore, illustratore e fotografo</w:t>
      </w:r>
      <w:r>
        <w:rPr>
          <w:lang w:val="it-IT"/>
        </w:rPr>
        <w:t xml:space="preserve"> parlerà inoltre </w:t>
      </w:r>
      <w:r w:rsidRPr="00516E1F">
        <w:rPr>
          <w:lang w:val="it-IT"/>
        </w:rPr>
        <w:t xml:space="preserve">dei problemi legati alla conservazione di questi animali nell’area in esame. </w:t>
      </w:r>
    </w:p>
    <w:p w:rsidR="00516E1F" w:rsidRDefault="00516E1F" w:rsidP="00516E1F">
      <w:pPr>
        <w:rPr>
          <w:lang w:val="it-IT"/>
        </w:rPr>
      </w:pPr>
      <w:r>
        <w:rPr>
          <w:lang w:val="it-IT"/>
        </w:rPr>
        <w:t>L’i</w:t>
      </w:r>
      <w:r w:rsidRPr="00516E1F">
        <w:rPr>
          <w:lang w:val="it-IT"/>
        </w:rPr>
        <w:t xml:space="preserve">ngresso </w:t>
      </w:r>
      <w:r>
        <w:rPr>
          <w:lang w:val="it-IT"/>
        </w:rPr>
        <w:t xml:space="preserve">è </w:t>
      </w:r>
      <w:r w:rsidRPr="00516E1F">
        <w:rPr>
          <w:lang w:val="it-IT"/>
        </w:rPr>
        <w:t>libero</w:t>
      </w:r>
      <w:r>
        <w:rPr>
          <w:lang w:val="it-IT"/>
        </w:rPr>
        <w:t xml:space="preserve">. </w:t>
      </w:r>
      <w:r w:rsidRPr="00516E1F">
        <w:rPr>
          <w:lang w:val="it-IT"/>
        </w:rPr>
        <w:t>Consigli</w:t>
      </w:r>
      <w:r>
        <w:rPr>
          <w:lang w:val="it-IT"/>
        </w:rPr>
        <w:t xml:space="preserve">ata la prenotazione sul sito del museo al link </w:t>
      </w:r>
      <w:hyperlink r:id="rId6" w:history="1">
        <w:r w:rsidRPr="00516E1F">
          <w:rPr>
            <w:rStyle w:val="Hyperlink"/>
            <w:lang w:val="it-IT"/>
          </w:rPr>
          <w:t>https://app.no-q.info/naturmuseum-sudtirol/calendar/event/504659</w:t>
        </w:r>
      </w:hyperlink>
      <w:r>
        <w:rPr>
          <w:lang w:val="it-IT"/>
        </w:rPr>
        <w:t xml:space="preserve">. </w:t>
      </w:r>
      <w:r w:rsidRPr="00516E1F">
        <w:rPr>
          <w:lang w:val="it-IT"/>
        </w:rPr>
        <w:t>La conferenza è visibile anche o</w:t>
      </w:r>
      <w:r>
        <w:rPr>
          <w:lang w:val="it-IT"/>
        </w:rPr>
        <w:t xml:space="preserve">nline sul canale YouTube del museo al link </w:t>
      </w:r>
      <w:hyperlink r:id="rId7" w:history="1">
        <w:r w:rsidRPr="006834DD">
          <w:rPr>
            <w:rStyle w:val="Hyperlink"/>
            <w:lang w:val="it-IT"/>
          </w:rPr>
          <w:t>https://www.youtube.com/watch?v=dWYVOHjZBdU</w:t>
        </w:r>
      </w:hyperlink>
      <w:r>
        <w:rPr>
          <w:lang w:val="it-IT"/>
        </w:rPr>
        <w:t xml:space="preserve">. La partecipazione è riconosciuta come formazione per il personale insegnante. </w:t>
      </w:r>
    </w:p>
    <w:p w:rsidR="00516E1F" w:rsidRDefault="00516E1F" w:rsidP="00516E1F">
      <w:pPr>
        <w:rPr>
          <w:lang w:val="it-IT"/>
        </w:rPr>
      </w:pPr>
      <w:r w:rsidRPr="00516E1F">
        <w:rPr>
          <w:b/>
          <w:lang w:val="it-IT"/>
        </w:rPr>
        <w:t>Info</w:t>
      </w:r>
      <w:r w:rsidRPr="00516E1F">
        <w:rPr>
          <w:lang w:val="it-IT"/>
        </w:rPr>
        <w:t xml:space="preserve">: </w:t>
      </w:r>
      <w:r>
        <w:rPr>
          <w:lang w:val="it-IT"/>
        </w:rPr>
        <w:t>t</w:t>
      </w:r>
      <w:r w:rsidRPr="00516E1F">
        <w:rPr>
          <w:lang w:val="it-IT"/>
        </w:rPr>
        <w:t>el. 0471 416881</w:t>
      </w:r>
      <w:bookmarkStart w:id="0" w:name="_GoBack"/>
      <w:bookmarkEnd w:id="0"/>
    </w:p>
    <w:sectPr w:rsidR="00516E1F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3402AB"/>
    <w:rsid w:val="00407C22"/>
    <w:rsid w:val="00410D64"/>
    <w:rsid w:val="004A5EF0"/>
    <w:rsid w:val="004D4A8C"/>
    <w:rsid w:val="00516E1F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E580D"/>
    <w:rsid w:val="009E7BAF"/>
    <w:rsid w:val="00A701FE"/>
    <w:rsid w:val="00B07F78"/>
    <w:rsid w:val="00B13C9F"/>
    <w:rsid w:val="00B417C4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22CF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WYVOHjZB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89</cp:revision>
  <dcterms:created xsi:type="dcterms:W3CDTF">2021-06-11T09:29:00Z</dcterms:created>
  <dcterms:modified xsi:type="dcterms:W3CDTF">2024-10-16T07:24:00Z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